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2A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spacing w:before="0" w:beforeAutospacing="1" w:after="0" w:afterAutospacing="1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64A9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64A9"/>
          <w:spacing w:val="0"/>
          <w:sz w:val="30"/>
          <w:szCs w:val="30"/>
          <w:bdr w:val="none" w:color="auto" w:sz="0" w:space="0"/>
          <w:shd w:val="clear" w:fill="FFFFFF"/>
        </w:rPr>
        <w:t>关于航海与船舶工程学院202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64A9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64A9"/>
          <w:spacing w:val="0"/>
          <w:sz w:val="30"/>
          <w:szCs w:val="30"/>
          <w:bdr w:val="none" w:color="auto" w:sz="0" w:space="0"/>
          <w:shd w:val="clear" w:fill="FFFFFF"/>
        </w:rPr>
        <w:t>年度大学生创新创业训练计划项目验收结果的公示</w:t>
      </w:r>
    </w:p>
    <w:p w14:paraId="06491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经学院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创新创业活动工作组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验收审核，现将航海与船舶工程学院202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年度大学生创新创业训练计划项目验收结果予以公示，具体结果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如下表：</w:t>
      </w:r>
    </w:p>
    <w:tbl>
      <w:tblPr>
        <w:tblW w:w="9075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800"/>
        <w:gridCol w:w="1050"/>
        <w:gridCol w:w="1413"/>
        <w:gridCol w:w="1112"/>
      </w:tblGrid>
      <w:tr w14:paraId="1829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项目主持人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0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验收结果</w:t>
            </w:r>
          </w:p>
        </w:tc>
      </w:tr>
      <w:tr w14:paraId="5B2D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D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83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无人船智能路径跟踪控制设计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国家级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6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陈博武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</w:tr>
      <w:tr w14:paraId="6F19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5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新型升降式牡蛎养殖平台设计研究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国家级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滕灿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</w:tr>
      <w:tr w14:paraId="1FF3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4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辽宁地区传统木质渔船数字化复原工程之马槽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国家级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C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王南皓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FE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5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F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面向渔船作业场景的无人船协同控制技术研究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</w:tr>
      <w:tr w14:paraId="708A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B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基于深度学习的海鱼自动分选机器人的研究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任宇轩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</w:tr>
      <w:tr w14:paraId="4C2F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新型自升式防台深水养殖网箱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</w:tr>
      <w:tr w14:paraId="100A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一种节能减排混合船舶动力装置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7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邵鹏飞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</w:tr>
      <w:tr w14:paraId="6BE7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智能海上搜救平台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9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刘欣灿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F1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1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游艇停泊浮架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黄春翔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7E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5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基于高分子纳米管的曝气装置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B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蔡懿曦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</w:tr>
      <w:tr w14:paraId="2A2A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2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C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贻贝筏式作业工船设备的液压驱动系统设计研究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张盛霖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</w:tr>
      <w:tr w14:paraId="6490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D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用于鱼缸水温的智能降温装置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武宇航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C8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基于视觉扫描技术的免示教协作式焊接机器人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3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苏冠珩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</w:tr>
      <w:tr w14:paraId="170C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面向紫菜采收现场的船舶轨迹跟踪算法研究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谷雨晨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</w:tr>
      <w:tr w14:paraId="3124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环境友好型扇贝捕捞网具设计研究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6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徐永昊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</w:tr>
      <w:tr w14:paraId="1797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B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文化传承—东汉陶船的复刻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E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樊厚德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1A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6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紫菜采收工船电动化动力系统与装备设计研究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庞潇楠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</w:tr>
      <w:tr w14:paraId="0A6C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0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飞蟹智能保鲜运输箱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陈怡琳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AA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T型翼对高性能无人艇的运动及阻力影响特性研究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亓国豪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40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F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波浪消散对前三体船的运动及阻力影响特性研究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F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罗海娜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9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5F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适用于小学科普活动的乐高小船推进方式研究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51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5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船用柴油机尾气SCR除氮系统的研究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8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0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全冯豪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82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感维智能—船舶火灾感知预警领航者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8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7D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2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水产联盟：鱼饲料广告营销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E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匡仲义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CB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基于HDPE型材轻质模块化海洋平台的设计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赵弈超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6A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1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一种新材料海陆两栖式作业船舶设计方案研究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6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都冰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38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数字智慧养殖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王振达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8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CD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渔用类海上鸟粪收集机器人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8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李靖堃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04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A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一种基于HDPE的小型浮船坞设计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校级B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A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F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41009C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公示时间为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日—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5月2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日。在此期间，如对项目验收结果有任何异议，请及时向学院反映，反映问题要实事求是，并署真实姓名。</w:t>
      </w:r>
    </w:p>
    <w:p w14:paraId="406526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联系人：许老师    联系电话：13504112700</w:t>
      </w:r>
    </w:p>
    <w:p w14:paraId="04BB20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10F7A5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航海与船舶工程学院</w:t>
      </w:r>
    </w:p>
    <w:p w14:paraId="23FFF9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            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日</w:t>
      </w:r>
    </w:p>
    <w:p w14:paraId="2159399D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62F92"/>
    <w:rsid w:val="274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2025-04-30T08:52:00Z</dcterms:created>
  <dc:creator>志远</dc:creator>
  <cp:lastModifiedBy>志远</cp:lastModifiedBy>
  <dcterms:modified xsi:type="dcterms:W3CDTF">2025-04-30T09:03:35Z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CAF2549E30414B6CB2FBFEAE15BB54CF_11</vt:lpwstr>
  </property>
  <property fmtid="{D5CDD505-2E9C-101B-9397-08002B2CF9AE}" pid="4" name="KSOTemplateDocerSaveRecord">
    <vt:lpwstr>eyJoZGlkIjoiZTA0N2ViZGYwZTlhZjliYzQxN2JkN2U4NWRkOTc2YzIiLCJ1c2VySWQiOiIyMjI1OTEyMzEifQ==</vt:lpwstr>
  </property>
</Properties>
</file>