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tabs>
          <w:tab w:val="left" w:pos="7200"/>
        </w:tabs>
        <w:jc w:val="right"/>
        <w:outlineLvl w:val="0"/>
        <w:rPr>
          <w:rFonts w:ascii="宋体" w:hAnsi="宋体"/>
          <w:sz w:val="30"/>
          <w:szCs w:val="30"/>
        </w:rPr>
      </w:pPr>
      <w:r>
        <w:rPr>
          <w:rFonts w:hint="eastAsia" w:ascii="方正小标宋简体" w:hAnsi="宋体" w:eastAsia="方正小标宋简体"/>
          <w:sz w:val="30"/>
          <w:szCs w:val="30"/>
        </w:rPr>
        <w:t>大</w:t>
      </w:r>
      <w:r>
        <w:rPr>
          <w:rFonts w:hint="eastAsia" w:ascii="方正小标宋简体" w:hAnsi="宋体" w:eastAsia="方正小标宋简体" w:cs="宋体"/>
          <w:sz w:val="30"/>
          <w:szCs w:val="30"/>
        </w:rPr>
        <w:t>连</w:t>
      </w:r>
      <w:r>
        <w:rPr>
          <w:rFonts w:hint="eastAsia" w:ascii="方正小标宋简体" w:hAnsi="宋体" w:eastAsia="方正小标宋简体" w:cs="Dotum"/>
          <w:sz w:val="30"/>
          <w:szCs w:val="30"/>
        </w:rPr>
        <w:t>海洋大</w:t>
      </w:r>
      <w:r>
        <w:rPr>
          <w:rFonts w:hint="eastAsia" w:ascii="方正小标宋简体" w:hAnsi="宋体" w:eastAsia="方正小标宋简体" w:cs="宋体"/>
          <w:sz w:val="30"/>
          <w:szCs w:val="30"/>
        </w:rPr>
        <w:t>学专业</w:t>
      </w:r>
      <w:r>
        <w:rPr>
          <w:rFonts w:hint="eastAsia" w:ascii="方正小标宋简体" w:hAnsi="宋体" w:eastAsia="方正小标宋简体" w:cs="Dotum"/>
          <w:sz w:val="30"/>
          <w:szCs w:val="30"/>
        </w:rPr>
        <w:t>培养</w:t>
      </w:r>
      <w:r>
        <w:rPr>
          <w:rFonts w:hint="eastAsia" w:ascii="方正小标宋简体" w:hAnsi="宋体" w:eastAsia="方正小标宋简体" w:cs="宋体"/>
          <w:sz w:val="30"/>
          <w:szCs w:val="30"/>
        </w:rPr>
        <w:t>计划调</w:t>
      </w:r>
      <w:r>
        <w:rPr>
          <w:rFonts w:hint="eastAsia" w:ascii="方正小标宋简体" w:hAnsi="宋体" w:eastAsia="方正小标宋简体" w:cs="Dotum"/>
          <w:sz w:val="30"/>
          <w:szCs w:val="30"/>
        </w:rPr>
        <w:t>整申</w:t>
      </w:r>
      <w:r>
        <w:rPr>
          <w:rFonts w:hint="eastAsia" w:ascii="方正小标宋简体" w:hAnsi="宋体" w:eastAsia="方正小标宋简体" w:cs="宋体"/>
          <w:sz w:val="30"/>
          <w:szCs w:val="30"/>
        </w:rPr>
        <w:t>请</w:t>
      </w:r>
      <w:r>
        <w:rPr>
          <w:rFonts w:hint="eastAsia" w:ascii="方正小标宋简体" w:hAnsi="宋体" w:eastAsia="方正小标宋简体" w:cs="Dotum"/>
          <w:sz w:val="30"/>
          <w:szCs w:val="30"/>
        </w:rPr>
        <w:t>表</w:t>
      </w:r>
      <w:r>
        <w:rPr>
          <w:rFonts w:hint="eastAsia" w:ascii="方正小标宋简体" w:hAnsi="宋体" w:eastAsia="方正小标宋简体" w:cs="Dotum"/>
          <w:sz w:val="30"/>
          <w:szCs w:val="30"/>
          <w:lang w:val="en-US" w:eastAsia="zh-CN"/>
        </w:rPr>
        <w:t xml:space="preserve">               </w:t>
      </w:r>
      <w:r>
        <w:rPr>
          <w:szCs w:val="21"/>
        </w:rPr>
        <w:t>DLOU</w:t>
      </w:r>
      <w:r>
        <w:rPr>
          <w:rFonts w:hint="eastAsia"/>
          <w:szCs w:val="21"/>
        </w:rPr>
        <w:t>（</w:t>
      </w:r>
      <w:r>
        <w:rPr>
          <w:szCs w:val="21"/>
        </w:rPr>
        <w:t>10/0</w:t>
      </w:r>
      <w:r>
        <w:rPr>
          <w:rFonts w:hint="eastAsia"/>
          <w:szCs w:val="21"/>
        </w:rPr>
        <w:t>）</w:t>
      </w:r>
      <w:r>
        <w:rPr>
          <w:szCs w:val="21"/>
        </w:rPr>
        <w:t>-B-18-1</w:t>
      </w:r>
    </w:p>
    <w:p>
      <w:pPr>
        <w:spacing w:before="156" w:beforeLines="50" w:after="156" w:afterLines="50"/>
        <w:rPr>
          <w:rFonts w:ascii="宋体" w:hAnsi="宋体"/>
        </w:rPr>
      </w:pPr>
      <w:r>
        <w:t>专业名称：</w:t>
      </w:r>
      <w:r>
        <w:rPr>
          <w:rFonts w:hint="eastAsia"/>
          <w:lang w:val="en-US" w:eastAsia="zh-CN"/>
        </w:rPr>
        <w:t xml:space="preserve">               </w:t>
      </w:r>
      <w:r>
        <w:t>年级：</w:t>
      </w:r>
      <w:r>
        <w:rPr>
          <w:rFonts w:hint="eastAsia"/>
          <w:lang w:val="en-US" w:eastAsia="zh-CN"/>
        </w:rPr>
        <w:t xml:space="preserve">          </w:t>
      </w:r>
      <w:r>
        <w:t>专业负责人：</w:t>
      </w:r>
    </w:p>
    <w:tbl>
      <w:tblPr>
        <w:tblStyle w:val="2"/>
        <w:tblW w:w="1463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225"/>
        <w:gridCol w:w="424"/>
        <w:gridCol w:w="424"/>
        <w:gridCol w:w="468"/>
        <w:gridCol w:w="536"/>
        <w:gridCol w:w="536"/>
        <w:gridCol w:w="387"/>
        <w:gridCol w:w="741"/>
        <w:gridCol w:w="536"/>
        <w:gridCol w:w="536"/>
        <w:gridCol w:w="481"/>
        <w:gridCol w:w="536"/>
        <w:gridCol w:w="469"/>
        <w:gridCol w:w="426"/>
        <w:gridCol w:w="536"/>
        <w:gridCol w:w="844"/>
        <w:gridCol w:w="429"/>
        <w:gridCol w:w="399"/>
        <w:gridCol w:w="34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课程名称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授课对象</w:t>
            </w:r>
          </w:p>
        </w:tc>
        <w:tc>
          <w:tcPr>
            <w:tcW w:w="4052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原计划</w:t>
            </w:r>
          </w:p>
        </w:tc>
        <w:tc>
          <w:tcPr>
            <w:tcW w:w="4656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调整（或增设）后计划</w:t>
            </w:r>
          </w:p>
        </w:tc>
        <w:tc>
          <w:tcPr>
            <w:tcW w:w="34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调整原因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开课学期</w:t>
            </w:r>
          </w:p>
        </w:tc>
        <w:tc>
          <w:tcPr>
            <w:tcW w:w="424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ind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    分</w:t>
            </w:r>
          </w:p>
        </w:tc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ind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   学  时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理论学时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实验学时</w:t>
            </w:r>
          </w:p>
        </w:tc>
        <w:tc>
          <w:tcPr>
            <w:tcW w:w="38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上机学时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必修/专业方向课/专业任选课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考试／考查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开课学期</w:t>
            </w:r>
          </w:p>
        </w:tc>
        <w:tc>
          <w:tcPr>
            <w:tcW w:w="481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ind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    分</w:t>
            </w:r>
          </w:p>
        </w:tc>
        <w:tc>
          <w:tcPr>
            <w:tcW w:w="536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ind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   学  时</w:t>
            </w:r>
          </w:p>
        </w:tc>
        <w:tc>
          <w:tcPr>
            <w:tcW w:w="4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理论学时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实验学时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上机学时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必修/专业方向课/专业任选课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考试／考查</w:t>
            </w:r>
          </w:p>
        </w:tc>
        <w:tc>
          <w:tcPr>
            <w:tcW w:w="3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新开/停开</w:t>
            </w:r>
          </w:p>
        </w:tc>
        <w:tc>
          <w:tcPr>
            <w:tcW w:w="3475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6502" w:type="dxa"/>
            <w:gridSpan w:val="10"/>
            <w:shd w:val="clear" w:color="auto" w:fill="auto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专业所在学院意见：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　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主管院长签字（盖章）：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　                   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</w:tc>
        <w:tc>
          <w:tcPr>
            <w:tcW w:w="4656" w:type="dxa"/>
            <w:gridSpan w:val="9"/>
            <w:shd w:val="clear" w:color="auto" w:fill="auto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教务处意见：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　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处长签字（盖章）：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　                   </w:t>
            </w: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</w:tc>
        <w:tc>
          <w:tcPr>
            <w:tcW w:w="3475" w:type="dxa"/>
            <w:shd w:val="clear" w:color="auto" w:fill="auto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学校审批意见：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　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主管教学校长签字：</w:t>
            </w:r>
          </w:p>
          <w:p>
            <w:pPr>
              <w:ind w:left="210" w:hanging="210" w:hanging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　                   </w:t>
            </w: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</w:tc>
      </w:tr>
    </w:tbl>
    <w:p>
      <w:pPr>
        <w:rPr>
          <w:rFonts w:ascii="宋体" w:hAnsi="宋体"/>
        </w:rPr>
      </w:pPr>
      <w:r>
        <w:t>填表须知：  1.本表</w:t>
      </w:r>
      <w:r>
        <w:rPr>
          <w:rFonts w:hint="eastAsia"/>
        </w:rPr>
        <w:t>一式两份，</w:t>
      </w:r>
      <w:r>
        <w:t>应当由专业负责人本人填写</w:t>
      </w:r>
      <w:r>
        <w:rPr>
          <w:rFonts w:hint="eastAsia"/>
        </w:rPr>
        <w:t>，</w:t>
      </w:r>
      <w:r>
        <w:t>经审批后分别由教务处和专业所在</w:t>
      </w:r>
      <w:r>
        <w:rPr>
          <w:rFonts w:hint="eastAsia"/>
        </w:rPr>
        <w:t>学院</w:t>
      </w:r>
      <w:r>
        <w:t>分别备案保存；</w:t>
      </w:r>
    </w:p>
    <w:p>
      <w:pPr>
        <w:ind w:firstLine="1260" w:firstLineChars="600"/>
      </w:pPr>
      <w:r>
        <w:t>2.涉及到跨</w:t>
      </w:r>
      <w:r>
        <w:rPr>
          <w:rFonts w:hint="eastAsia"/>
        </w:rPr>
        <w:t>学院</w:t>
      </w:r>
      <w:r>
        <w:t>开课的情况请相关单位之间先进行商定，经学校认定后执行</w:t>
      </w:r>
      <w:r>
        <w:rPr>
          <w:rFonts w:hint="eastAsia"/>
        </w:rPr>
        <w:t>；</w:t>
      </w:r>
    </w:p>
    <w:p>
      <w:pPr>
        <w:ind w:firstLine="1260" w:firstLineChars="600"/>
        <w:rPr>
          <w:rFonts w:hint="eastAsia" w:eastAsia="宋体"/>
          <w:lang w:eastAsia="zh-CN"/>
        </w:rPr>
      </w:pPr>
      <w:r>
        <w:rPr>
          <w:rFonts w:hint="eastAsia"/>
        </w:rPr>
        <w:t>3.开课学期应填写大写数字（一、二、三、四……），课程性质如涉及选修课程，需标明课程属于</w:t>
      </w:r>
      <w:r>
        <w:rPr>
          <w:rFonts w:hint="eastAsia" w:ascii="宋体" w:hAnsi="宋体" w:cs="宋体"/>
          <w:kern w:val="0"/>
          <w:szCs w:val="21"/>
        </w:rPr>
        <w:t>专业方向课或专业任选课。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N2UzMTZhYzhlZjQ3ZWQ2YzQ1YzZhMGVkNGE2MWQifQ=="/>
  </w:docVars>
  <w:rsids>
    <w:rsidRoot w:val="059972CE"/>
    <w:rsid w:val="059972CE"/>
    <w:rsid w:val="255A5FBA"/>
    <w:rsid w:val="3F4D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2023-10-08T03:13:00Z</dcterms:created>
  <dc:creator>余笙</dc:creator>
  <cp:lastModifiedBy>余笙</cp:lastModifiedBy>
  <dcterms:modified xsi:type="dcterms:W3CDTF">2023-10-08T08:04:03Z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472278B983D443A89CE49A03C8D1EE22_13</vt:lpwstr>
  </property>
</Properties>
</file>